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C872C7" w:rsidRPr="00B0544D" w14:paraId="36D79F42" w14:textId="77777777" w:rsidTr="0010691D">
        <w:tc>
          <w:tcPr>
            <w:tcW w:w="1311" w:type="dxa"/>
          </w:tcPr>
          <w:p w14:paraId="22E8D9C0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59F66D2B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DC70354" w14:textId="77777777" w:rsidR="00C872C7" w:rsidRPr="008E5212" w:rsidRDefault="00C872C7" w:rsidP="001069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872C7" w:rsidRPr="009146AD" w14:paraId="0E465733" w14:textId="77777777" w:rsidTr="0010691D">
        <w:tc>
          <w:tcPr>
            <w:tcW w:w="1311" w:type="dxa"/>
          </w:tcPr>
          <w:p w14:paraId="0905767B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19EF572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3A3AE910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 xml:space="preserve">PE Klettjet R </w:t>
            </w:r>
          </w:p>
          <w:p w14:paraId="010BCBB4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con tubazione </w:t>
            </w:r>
          </w:p>
          <w:p w14:paraId="3C927768" w14:textId="77777777" w:rsidR="00C872C7" w:rsidRPr="008E5212" w:rsidRDefault="00C872C7" w:rsidP="0010691D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943B9A">
              <w:rPr>
                <w:rFonts w:ascii="Poppins" w:hAnsi="Poppins" w:cs="Poppins"/>
                <w:color w:val="00B050"/>
                <w:sz w:val="20"/>
              </w:rPr>
              <w:t>PexPenta Klett</w:t>
            </w:r>
          </w:p>
        </w:tc>
        <w:tc>
          <w:tcPr>
            <w:tcW w:w="6101" w:type="dxa"/>
          </w:tcPr>
          <w:p w14:paraId="59FBA167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Sistema di riscaldamento/raffrescamento a pavimento di ridotto spessore ideale nelle ristrutturazioni degli edifici civili. </w:t>
            </w:r>
          </w:p>
          <w:p w14:paraId="256BE2CE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Il sistema è costituito da:</w:t>
            </w:r>
          </w:p>
          <w:p w14:paraId="36E8D260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 xml:space="preserve">Pannello isolante in polietilene espanso </w:t>
            </w:r>
            <w:r w:rsidRPr="00943B9A">
              <w:rPr>
                <w:rFonts w:ascii="Poppins" w:hAnsi="Poppins" w:cs="Poppins"/>
                <w:color w:val="FFC000"/>
              </w:rPr>
              <w:t>H6</w:t>
            </w:r>
            <w:r w:rsidRPr="008E5212">
              <w:rPr>
                <w:rFonts w:ascii="Poppins" w:hAnsi="Poppins" w:cs="Poppins"/>
              </w:rPr>
              <w:t xml:space="preserve"> per isolamento termico per tubo 16x2. Passo tubi 5 cm.</w:t>
            </w:r>
          </w:p>
          <w:p w14:paraId="1CDB890A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2D250825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Tubazio</w:t>
            </w:r>
            <w:r w:rsidRPr="008E5212">
              <w:rPr>
                <w:rFonts w:ascii="Poppins" w:hAnsi="Poppins" w:cs="Poppins"/>
                <w:color w:val="000000" w:themeColor="text1"/>
              </w:rPr>
              <w:t xml:space="preserve">ni </w:t>
            </w:r>
            <w:r w:rsidRPr="00943B9A">
              <w:rPr>
                <w:rFonts w:ascii="Poppins" w:hAnsi="Poppins" w:cs="Poppins"/>
                <w:color w:val="00B050"/>
              </w:rPr>
              <w:t>PexPenta Klett 16x2</w:t>
            </w:r>
          </w:p>
          <w:p w14:paraId="00B6402C" w14:textId="77777777" w:rsidR="00C872C7" w:rsidRPr="008E5212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6AC88B75" w14:textId="7E28D70A" w:rsidR="00C872C7" w:rsidRDefault="00C872C7" w:rsidP="0010691D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8E5212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7FCE9DC1" w14:textId="77777777" w:rsidR="00DD3C75" w:rsidRPr="00DD3C75" w:rsidRDefault="00DD3C75" w:rsidP="00DD3C75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2A9AFF8B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174A3610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08D0FE" w14:textId="77777777" w:rsidR="00C872C7" w:rsidRPr="008E5212" w:rsidRDefault="00C872C7" w:rsidP="0010691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E5212">
              <w:rPr>
                <w:rFonts w:ascii="Poppins" w:hAnsi="Poppins" w:cs="Poppins"/>
                <w:b/>
                <w:sz w:val="20"/>
              </w:rPr>
              <w:t xml:space="preserve"> – Modello Pannello isolante PE Klettjet R con tubazione PexPenta Klett 16x2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4972B47" w14:textId="77777777" w:rsidR="00C872C7" w:rsidRDefault="00C872C7"/>
    <w:p w14:paraId="643D8046" w14:textId="77777777" w:rsidR="00C872C7" w:rsidRDefault="00C872C7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51498545" w14:textId="77777777" w:rsidTr="00FD02BC">
        <w:tc>
          <w:tcPr>
            <w:tcW w:w="1311" w:type="dxa"/>
          </w:tcPr>
          <w:p w14:paraId="75346AA2" w14:textId="77777777" w:rsidR="00757AC7" w:rsidRPr="008E52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EBB6EB" w14:textId="77777777" w:rsidR="00757AC7" w:rsidRPr="008E52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BD54F21" w14:textId="77777777" w:rsidR="00757AC7" w:rsidRPr="008E52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E5212" w:rsidRPr="007D21F9" w14:paraId="375211DF" w14:textId="77777777" w:rsidTr="00FD02BC">
        <w:tc>
          <w:tcPr>
            <w:tcW w:w="1311" w:type="dxa"/>
          </w:tcPr>
          <w:p w14:paraId="62596F26" w14:textId="77777777" w:rsidR="008E5212" w:rsidRPr="008E5212" w:rsidRDefault="008E5212" w:rsidP="008E5212">
            <w:pPr>
              <w:jc w:val="center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28134286</w:t>
            </w:r>
          </w:p>
        </w:tc>
        <w:tc>
          <w:tcPr>
            <w:tcW w:w="2086" w:type="dxa"/>
          </w:tcPr>
          <w:p w14:paraId="1C09EF35" w14:textId="77777777" w:rsidR="008E5212" w:rsidRPr="008E5212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5BB1A295" w14:textId="77777777" w:rsidR="00114E8E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PE Klettjet R</w:t>
            </w:r>
          </w:p>
          <w:p w14:paraId="7527BA6E" w14:textId="77777777" w:rsidR="008E5212" w:rsidRDefault="008E5212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8E5212">
              <w:rPr>
                <w:rFonts w:ascii="Poppins" w:hAnsi="Poppins" w:cs="Poppins"/>
                <w:color w:val="000000" w:themeColor="text1"/>
                <w:sz w:val="20"/>
              </w:rPr>
              <w:t>H6</w:t>
            </w:r>
          </w:p>
          <w:p w14:paraId="442A7508" w14:textId="7544E66E" w:rsidR="00114E8E" w:rsidRPr="008E5212" w:rsidRDefault="00114E8E" w:rsidP="008E521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20 m2)</w:t>
            </w:r>
          </w:p>
        </w:tc>
        <w:tc>
          <w:tcPr>
            <w:tcW w:w="6101" w:type="dxa"/>
          </w:tcPr>
          <w:p w14:paraId="2BD89743" w14:textId="77777777" w:rsid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Pannello in PE espanso con base adesiva, certificato come da Regolamento (UE) N.305/2011.</w:t>
            </w:r>
          </w:p>
          <w:p w14:paraId="6CD76DDA" w14:textId="77777777" w:rsidR="00404E4B" w:rsidRPr="008E5212" w:rsidRDefault="00404E4B" w:rsidP="008E5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2FB9A3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4F162F4" w14:textId="23A85EED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Rigidità dinamica: &lt;210 MN/m</w:t>
            </w:r>
            <w:r w:rsidR="00CF013E">
              <w:rPr>
                <w:rFonts w:ascii="Poppins" w:hAnsi="Poppins" w:cs="Poppins"/>
                <w:sz w:val="20"/>
              </w:rPr>
              <w:t>3</w:t>
            </w:r>
            <w:r w:rsidRPr="008E5212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8E5212">
              <w:rPr>
                <w:rFonts w:ascii="Poppins" w:hAnsi="Poppins" w:cs="Poppins"/>
                <w:sz w:val="20"/>
              </w:rPr>
              <w:t>(EN 29052-1)</w:t>
            </w:r>
          </w:p>
          <w:p w14:paraId="4B6E0215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 xml:space="preserve">Comprimibilità: </w:t>
            </w:r>
            <w:r w:rsidRPr="008E5212">
              <w:rPr>
                <w:rFonts w:ascii="Poppins" w:hAnsi="Poppins" w:cs="Poppins"/>
                <w:sz w:val="20"/>
              </w:rPr>
              <w:sym w:font="Symbol" w:char="F0A3"/>
            </w:r>
            <w:r w:rsidRPr="008E5212">
              <w:rPr>
                <w:rFonts w:ascii="Poppins" w:hAnsi="Poppins" w:cs="Poppins"/>
                <w:sz w:val="20"/>
              </w:rPr>
              <w:t xml:space="preserve"> 2 mm/ CP2 (EN 12431)</w:t>
            </w:r>
          </w:p>
          <w:p w14:paraId="5652B87E" w14:textId="3F62919A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Resistenza termica RD 0</w:t>
            </w:r>
            <w:r w:rsidR="00114E8E">
              <w:rPr>
                <w:rFonts w:ascii="Poppins" w:hAnsi="Poppins" w:cs="Poppins"/>
                <w:sz w:val="20"/>
              </w:rPr>
              <w:t>,</w:t>
            </w:r>
            <w:r w:rsidRPr="008E5212">
              <w:rPr>
                <w:rFonts w:ascii="Poppins" w:hAnsi="Poppins" w:cs="Poppins"/>
                <w:sz w:val="20"/>
              </w:rPr>
              <w:t>1 m</w:t>
            </w:r>
            <w:r w:rsidR="00CF013E">
              <w:rPr>
                <w:rFonts w:ascii="Poppins" w:hAnsi="Poppins" w:cs="Poppins"/>
                <w:sz w:val="20"/>
              </w:rPr>
              <w:t>2</w:t>
            </w:r>
            <w:r w:rsidRPr="008E5212">
              <w:rPr>
                <w:rFonts w:ascii="Poppins" w:hAnsi="Poppins" w:cs="Poppins"/>
                <w:sz w:val="20"/>
              </w:rPr>
              <w:t>K/W, spessore lastra 6 mm</w:t>
            </w:r>
          </w:p>
          <w:p w14:paraId="3E7CA3F2" w14:textId="77777777" w:rsidR="008E5212" w:rsidRP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Dimensioni: 20000 x 1000 x 6 mm</w:t>
            </w:r>
          </w:p>
          <w:p w14:paraId="4EAA6383" w14:textId="213A9BF0" w:rsidR="008E5212" w:rsidRDefault="008E5212" w:rsidP="008E5212">
            <w:pPr>
              <w:jc w:val="both"/>
              <w:rPr>
                <w:rFonts w:ascii="Poppins" w:hAnsi="Poppins" w:cs="Poppins"/>
                <w:sz w:val="20"/>
              </w:rPr>
            </w:pPr>
            <w:r w:rsidRPr="008E5212">
              <w:rPr>
                <w:rFonts w:ascii="Poppins" w:hAnsi="Poppins" w:cs="Poppins"/>
                <w:sz w:val="20"/>
              </w:rPr>
              <w:t>Confezione da: 20 m</w:t>
            </w:r>
            <w:r w:rsidR="00CF013E">
              <w:rPr>
                <w:rFonts w:ascii="Poppins" w:hAnsi="Poppins" w:cs="Poppins"/>
                <w:sz w:val="20"/>
              </w:rPr>
              <w:t>2</w:t>
            </w:r>
            <w:r w:rsidRPr="008E5212">
              <w:rPr>
                <w:rFonts w:ascii="Poppins" w:hAnsi="Poppins" w:cs="Poppins"/>
                <w:sz w:val="20"/>
              </w:rPr>
              <w:t>.</w:t>
            </w:r>
          </w:p>
          <w:p w14:paraId="1F403579" w14:textId="77777777" w:rsidR="00B8125F" w:rsidRPr="008E5212" w:rsidRDefault="00B8125F" w:rsidP="008E5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B8884E" w14:textId="7C5E6F6A" w:rsidR="008E5212" w:rsidRPr="00B8125F" w:rsidRDefault="008E5212" w:rsidP="008E5212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lastRenderedPageBreak/>
              <w:t xml:space="preserve">Marca </w:t>
            </w:r>
            <w:r w:rsidR="0060514D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404E4B">
              <w:rPr>
                <w:rFonts w:ascii="Poppins" w:hAnsi="Poppins" w:cs="Poppins"/>
                <w:b/>
                <w:sz w:val="20"/>
                <w:lang w:val="pt-BR"/>
              </w:rPr>
              <w:t xml:space="preserve">Pannello isolante 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 xml:space="preserve">PE Klettjet R H6 </w:t>
            </w:r>
            <w:r w:rsidR="00114E8E" w:rsidRPr="00114E8E">
              <w:rPr>
                <w:rFonts w:ascii="Poppins" w:hAnsi="Poppins" w:cs="Poppins"/>
                <w:b/>
                <w:sz w:val="20"/>
                <w:lang w:val="pt-BR"/>
              </w:rPr>
              <w:t>(Conf. 20 m2)</w:t>
            </w:r>
            <w:r w:rsidR="00114E8E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B8125F">
              <w:rPr>
                <w:rFonts w:ascii="Poppins" w:hAnsi="Poppins" w:cs="Poppins"/>
                <w:b/>
                <w:sz w:val="20"/>
                <w:lang w:val="pt-BR"/>
              </w:rPr>
              <w:t>o equivalente</w:t>
            </w:r>
            <w:r w:rsidR="00B8125F">
              <w:rPr>
                <w:rFonts w:ascii="Poppins" w:hAnsi="Poppins" w:cs="Poppins"/>
                <w:b/>
                <w:sz w:val="20"/>
                <w:lang w:val="pt-BR"/>
              </w:rPr>
              <w:t>.</w:t>
            </w:r>
          </w:p>
        </w:tc>
      </w:tr>
      <w:tr w:rsidR="00797B6A" w:rsidRPr="004C6F17" w14:paraId="600660FD" w14:textId="77777777" w:rsidTr="00FD02BC">
        <w:tc>
          <w:tcPr>
            <w:tcW w:w="1311" w:type="dxa"/>
          </w:tcPr>
          <w:p w14:paraId="62846376" w14:textId="7D04620B" w:rsidR="00797B6A" w:rsidRPr="008E5212" w:rsidRDefault="00797B6A" w:rsidP="00797B6A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28141830</w:t>
            </w:r>
          </w:p>
        </w:tc>
        <w:tc>
          <w:tcPr>
            <w:tcW w:w="2086" w:type="dxa"/>
          </w:tcPr>
          <w:p w14:paraId="1BAB1ABF" w14:textId="77777777" w:rsidR="00797B6A" w:rsidRPr="001A5581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Tubazione Pexpenta Klett</w:t>
            </w:r>
          </w:p>
          <w:p w14:paraId="76B67807" w14:textId="0E2DD6A0" w:rsidR="00797B6A" w:rsidRPr="008E5212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L=240 m</w:t>
            </w:r>
          </w:p>
        </w:tc>
        <w:tc>
          <w:tcPr>
            <w:tcW w:w="6101" w:type="dxa"/>
          </w:tcPr>
          <w:p w14:paraId="0B2E4F7C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0AABFBFA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EE5494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C2F726F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1345B670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W/(Mk)</w:t>
            </w:r>
          </w:p>
          <w:p w14:paraId="7474B44D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240 m</w:t>
            </w:r>
          </w:p>
          <w:p w14:paraId="3C35E5D2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10C946" w14:textId="7ABE8479" w:rsidR="00797B6A" w:rsidRPr="008E5212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Pexpenta Klett L=240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97B6A" w:rsidRPr="004C6F17" w14:paraId="78B5F369" w14:textId="77777777" w:rsidTr="00FD02BC">
        <w:tc>
          <w:tcPr>
            <w:tcW w:w="1311" w:type="dxa"/>
          </w:tcPr>
          <w:p w14:paraId="6FC3AC97" w14:textId="17CB50D2" w:rsidR="00797B6A" w:rsidRPr="008E5212" w:rsidRDefault="00797B6A" w:rsidP="00797B6A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28141832</w:t>
            </w:r>
          </w:p>
        </w:tc>
        <w:tc>
          <w:tcPr>
            <w:tcW w:w="2086" w:type="dxa"/>
          </w:tcPr>
          <w:p w14:paraId="0091A828" w14:textId="77777777" w:rsidR="00797B6A" w:rsidRPr="001A5581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Tubazione Pexpenta Klett</w:t>
            </w:r>
          </w:p>
          <w:p w14:paraId="4709ADB9" w14:textId="6EECB4E9" w:rsidR="00797B6A" w:rsidRPr="008E5212" w:rsidRDefault="00797B6A" w:rsidP="00797B6A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L=600 m</w:t>
            </w:r>
          </w:p>
        </w:tc>
        <w:tc>
          <w:tcPr>
            <w:tcW w:w="6101" w:type="dxa"/>
          </w:tcPr>
          <w:p w14:paraId="39CFFD6B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7B39CBEE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517666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7381A86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5E5E36B5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W/(Mk)</w:t>
            </w:r>
          </w:p>
          <w:p w14:paraId="5F65A827" w14:textId="77777777" w:rsidR="00797B6A" w:rsidRPr="001A5581" w:rsidRDefault="00797B6A" w:rsidP="00797B6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600 m</w:t>
            </w:r>
          </w:p>
          <w:p w14:paraId="59F0B74F" w14:textId="77777777" w:rsidR="00797B6A" w:rsidRPr="001A5581" w:rsidRDefault="00797B6A" w:rsidP="00797B6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D38C31" w14:textId="02B5350F" w:rsidR="00797B6A" w:rsidRPr="008E5212" w:rsidRDefault="00797B6A" w:rsidP="00797B6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Pexpenta Klett L=600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:rsidRPr="004C6F17" w14:paraId="527C85B6" w14:textId="77777777" w:rsidTr="00FD02BC">
        <w:tc>
          <w:tcPr>
            <w:tcW w:w="1311" w:type="dxa"/>
          </w:tcPr>
          <w:p w14:paraId="13485FE3" w14:textId="08449F4D" w:rsidR="00114E8E" w:rsidRPr="001A5581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28110118</w:t>
            </w:r>
          </w:p>
        </w:tc>
        <w:tc>
          <w:tcPr>
            <w:tcW w:w="2086" w:type="dxa"/>
          </w:tcPr>
          <w:p w14:paraId="5304BB8B" w14:textId="77777777" w:rsidR="00114E8E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Tenuta monoblocco 24x19 per tubi PE-X, PE-RT, PP e PexPenta Klett</w:t>
            </w:r>
          </w:p>
          <w:p w14:paraId="5A9346DA" w14:textId="779BB815" w:rsidR="00114E8E" w:rsidRPr="001A5581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B873E70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Tenuta monoblocco 24x19 per tubi in plastica PE-X, PE-RT, PP e PexPenta Klett 16x2 con o-ring.</w:t>
            </w:r>
          </w:p>
          <w:p w14:paraId="0E73368B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001CAE" w14:textId="77777777" w:rsidR="00114E8E" w:rsidRPr="00E76C19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6C1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059232B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Dado: ottone ST UNI EN 12165 CW617N</w:t>
            </w:r>
          </w:p>
          <w:p w14:paraId="16A6E817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Adattatore: UNI EN 12164 CW617N</w:t>
            </w:r>
          </w:p>
          <w:p w14:paraId="1C226810" w14:textId="77777777" w:rsidR="00114E8E" w:rsidRPr="00E76C19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Ogiva dentata: ottone TN UNI EN 12164 CW617N</w:t>
            </w:r>
          </w:p>
          <w:p w14:paraId="6EFF0002" w14:textId="77777777" w:rsidR="00114E8E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O-ring di tenuta: EPDM</w:t>
            </w:r>
          </w:p>
          <w:p w14:paraId="47B03088" w14:textId="77777777" w:rsidR="00114E8E" w:rsidRPr="00C92ECA" w:rsidRDefault="00114E8E" w:rsidP="00114E8E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D42A926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15FE52F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Filettatura: 24x19</w:t>
            </w:r>
          </w:p>
          <w:p w14:paraId="26E7EF67" w14:textId="77777777" w:rsidR="00114E8E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120CA9" w14:textId="2AD80628" w:rsidR="00114E8E" w:rsidRPr="001A5581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CF15CB">
              <w:rPr>
                <w:rFonts w:ascii="Poppins" w:hAnsi="Poppins" w:cs="Poppins"/>
                <w:b/>
                <w:sz w:val="20"/>
              </w:rPr>
              <w:t>Tenuta monoblocco 24x19 per tubi PE-X, PE-RT, PP e P</w:t>
            </w:r>
            <w:r>
              <w:rPr>
                <w:rFonts w:ascii="Poppins" w:hAnsi="Poppins" w:cs="Poppins"/>
                <w:b/>
                <w:sz w:val="20"/>
              </w:rPr>
              <w:t>e</w:t>
            </w:r>
            <w:r w:rsidRPr="00CF15CB">
              <w:rPr>
                <w:rFonts w:ascii="Poppins" w:hAnsi="Poppins" w:cs="Poppins"/>
                <w:b/>
                <w:sz w:val="20"/>
              </w:rPr>
              <w:t>xPenta Klett 16 x 2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:rsidRPr="004C6F17" w14:paraId="0773CE3C" w14:textId="77777777" w:rsidTr="00FD02BC">
        <w:tc>
          <w:tcPr>
            <w:tcW w:w="1311" w:type="dxa"/>
          </w:tcPr>
          <w:p w14:paraId="77480B83" w14:textId="527970F3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28110606</w:t>
            </w:r>
          </w:p>
        </w:tc>
        <w:tc>
          <w:tcPr>
            <w:tcW w:w="2086" w:type="dxa"/>
          </w:tcPr>
          <w:p w14:paraId="4409C0BA" w14:textId="77777777" w:rsidR="00114E8E" w:rsidRPr="007605EB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2.0 3/4" Eurocono per </w:t>
            </w: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lastRenderedPageBreak/>
              <w:t>tubo multistrato, PE-X, PE-RT e</w:t>
            </w:r>
          </w:p>
          <w:p w14:paraId="45337CB5" w14:textId="77777777" w:rsidR="00114E8E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 Klett</w:t>
            </w:r>
          </w:p>
          <w:p w14:paraId="5839F8E9" w14:textId="6343FD20" w:rsidR="00114E8E" w:rsidRPr="008E5212" w:rsidRDefault="00114E8E" w:rsidP="00114E8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5B16B92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sz w:val="20"/>
              </w:rPr>
              <w:lastRenderedPageBreak/>
              <w:t>Tenuta Monoblocco 2.0 nichelata per tubazioni multistrato, PE-X, PE-RT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86B62">
              <w:rPr>
                <w:rFonts w:ascii="Poppins" w:hAnsi="Poppins" w:cs="Poppins"/>
                <w:sz w:val="20"/>
              </w:rPr>
              <w:t>PexPenta Klett 16x2 con o-ring.</w:t>
            </w:r>
          </w:p>
          <w:p w14:paraId="3278B0A8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1DF72B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7A01A2B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lastRenderedPageBreak/>
              <w:t>Dado: ottone UNI EN 12165 CW617N</w:t>
            </w:r>
          </w:p>
          <w:p w14:paraId="4418AC87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Ghiere interne: ottone UNI EN 12164 CW617N</w:t>
            </w:r>
          </w:p>
          <w:p w14:paraId="019F86C5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Rondella: PTFE</w:t>
            </w:r>
          </w:p>
          <w:p w14:paraId="6001F13B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Ogiva dentata: ottone UNI EN 12164 CW617N</w:t>
            </w:r>
          </w:p>
          <w:p w14:paraId="45905115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O-ring di tenuta: EPDM</w:t>
            </w:r>
          </w:p>
          <w:p w14:paraId="4C83601B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0ABE9A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23F0F23" w14:textId="77777777" w:rsidR="00114E8E" w:rsidRPr="00C92ECA" w:rsidRDefault="00114E8E" w:rsidP="00114E8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Filettatura: 3/4" Eurocono</w:t>
            </w:r>
          </w:p>
          <w:p w14:paraId="6834687C" w14:textId="77777777" w:rsidR="00114E8E" w:rsidRPr="00986B6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475424" w14:textId="3D9954C8" w:rsidR="00114E8E" w:rsidRPr="008E5212" w:rsidRDefault="00114E8E" w:rsidP="00114E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Marca Emmeti – Modello Tenuta Monoblocco 2.0 3/4" Eurocono per tubo multistrato, PE-X, PE-RT e PexPenta Klett 16 x 2 o equivalente.</w:t>
            </w:r>
          </w:p>
        </w:tc>
      </w:tr>
      <w:tr w:rsidR="00BF2D22" w:rsidRPr="004C6F17" w14:paraId="7D1A1E67" w14:textId="77777777" w:rsidTr="00FD02BC">
        <w:tc>
          <w:tcPr>
            <w:tcW w:w="1311" w:type="dxa"/>
          </w:tcPr>
          <w:p w14:paraId="00BB8FAB" w14:textId="744FDFBB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28134290</w:t>
            </w:r>
          </w:p>
        </w:tc>
        <w:tc>
          <w:tcPr>
            <w:tcW w:w="2086" w:type="dxa"/>
          </w:tcPr>
          <w:p w14:paraId="36834B9E" w14:textId="1415B37F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Nastro 50 mm</w:t>
            </w:r>
            <w:r w:rsidR="00FD0A25">
              <w:rPr>
                <w:rFonts w:ascii="Poppins" w:hAnsi="Poppins" w:cs="Poppins"/>
                <w:color w:val="000000" w:themeColor="text1"/>
                <w:sz w:val="20"/>
              </w:rPr>
              <w:t xml:space="preserve"> L = 100 m</w:t>
            </w:r>
          </w:p>
        </w:tc>
        <w:tc>
          <w:tcPr>
            <w:tcW w:w="6101" w:type="dxa"/>
          </w:tcPr>
          <w:p w14:paraId="51E578E3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Nastro adesivo per giunzione pannelli Klettjet.</w:t>
            </w:r>
          </w:p>
          <w:p w14:paraId="6B5B85F6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2F24FB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Misura: 50 mm x 100 m</w:t>
            </w:r>
          </w:p>
          <w:p w14:paraId="78AA7956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B6279B" w14:textId="6DFAED3F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Nastro 50 mm </w:t>
            </w:r>
            <w:r w:rsidR="00FD0A25" w:rsidRPr="00FD0A25">
              <w:rPr>
                <w:rFonts w:ascii="Poppins" w:hAnsi="Poppins" w:cs="Poppins"/>
                <w:b/>
                <w:sz w:val="20"/>
              </w:rPr>
              <w:t>L = 100 m</w:t>
            </w:r>
            <w:r w:rsidR="00FD0A25" w:rsidRPr="00FD0A2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4C6F17" w14:paraId="3CF1371B" w14:textId="77777777" w:rsidTr="00FD02BC">
        <w:tc>
          <w:tcPr>
            <w:tcW w:w="1311" w:type="dxa"/>
          </w:tcPr>
          <w:p w14:paraId="6E0D3EFD" w14:textId="41BC729B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28134294</w:t>
            </w:r>
          </w:p>
        </w:tc>
        <w:tc>
          <w:tcPr>
            <w:tcW w:w="2086" w:type="dxa"/>
          </w:tcPr>
          <w:p w14:paraId="0D366D91" w14:textId="1DBE040C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Svolgirotolo per nastro </w:t>
            </w:r>
          </w:p>
        </w:tc>
        <w:tc>
          <w:tcPr>
            <w:tcW w:w="6101" w:type="dxa"/>
          </w:tcPr>
          <w:p w14:paraId="382D8ADC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Svolgirotolo per nastro adesivo per pannelli Klettjet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634EB38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DED729" w14:textId="7730A040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Svolgirotolo per nastro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2ABC6806" w14:textId="77777777" w:rsidTr="00FD02BC">
        <w:tc>
          <w:tcPr>
            <w:tcW w:w="1311" w:type="dxa"/>
          </w:tcPr>
          <w:p w14:paraId="0CDBE047" w14:textId="29639F5F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28134296</w:t>
            </w:r>
          </w:p>
        </w:tc>
        <w:tc>
          <w:tcPr>
            <w:tcW w:w="2086" w:type="dxa"/>
          </w:tcPr>
          <w:p w14:paraId="6A37B29F" w14:textId="21AB7317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Sostegno tubo</w:t>
            </w:r>
          </w:p>
        </w:tc>
        <w:tc>
          <w:tcPr>
            <w:tcW w:w="6101" w:type="dxa"/>
          </w:tcPr>
          <w:p w14:paraId="29AA0F69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Sostegno per tubazione PexPenta Klett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C1DF1E7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54B73" w14:textId="23D6250E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Sostegno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51D8997E" w14:textId="77777777" w:rsidTr="00FD02BC">
        <w:tc>
          <w:tcPr>
            <w:tcW w:w="1311" w:type="dxa"/>
          </w:tcPr>
          <w:p w14:paraId="18EF81BA" w14:textId="79B189CF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28134299</w:t>
            </w:r>
          </w:p>
        </w:tc>
        <w:tc>
          <w:tcPr>
            <w:tcW w:w="2086" w:type="dxa"/>
          </w:tcPr>
          <w:p w14:paraId="3750845A" w14:textId="569B7799" w:rsidR="00BF2D22" w:rsidRPr="008E5212" w:rsidRDefault="00BF2D22" w:rsidP="00BF2D22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Guanti tubo</w:t>
            </w:r>
          </w:p>
        </w:tc>
        <w:tc>
          <w:tcPr>
            <w:tcW w:w="6101" w:type="dxa"/>
          </w:tcPr>
          <w:p w14:paraId="57639177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Guanti per la posa della tubazione PexPenta Klett.</w:t>
            </w:r>
          </w:p>
          <w:p w14:paraId="21D061B1" w14:textId="77777777" w:rsidR="00BF2D22" w:rsidRPr="001A5581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5B2C9" w14:textId="52408683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Guanti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F4606B" w14:paraId="504CCF6C" w14:textId="77777777" w:rsidTr="00FD02BC">
        <w:tc>
          <w:tcPr>
            <w:tcW w:w="1311" w:type="dxa"/>
          </w:tcPr>
          <w:p w14:paraId="7D8553C2" w14:textId="795E9728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3CD9D011" w14:textId="77777777" w:rsidR="00BF2D2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1DB5208E" w14:textId="79F50034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10 </w:t>
            </w:r>
            <w:r w:rsidR="00524702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6101" w:type="dxa"/>
          </w:tcPr>
          <w:p w14:paraId="3195C5E6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9D5CEFD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729B5B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19BEF9AE" w14:textId="01C28BAF" w:rsidR="00BF2D22" w:rsidRPr="00F12594" w:rsidRDefault="00524702" w:rsidP="00BF2D2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kg</w:t>
            </w:r>
            <w:r w:rsidR="00BF2D22" w:rsidRPr="00F12594">
              <w:rPr>
                <w:rFonts w:ascii="Poppins" w:hAnsi="Poppins" w:cs="Poppins"/>
                <w:sz w:val="20"/>
              </w:rPr>
              <w:t>/confezione: 10</w:t>
            </w:r>
          </w:p>
          <w:p w14:paraId="4E7D595C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692F6B" w14:textId="7526813E" w:rsidR="00BF2D22" w:rsidRPr="008E521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</w:t>
            </w:r>
            <w:r w:rsidR="00524702">
              <w:rPr>
                <w:rFonts w:ascii="Poppins" w:hAnsi="Poppins" w:cs="Poppins"/>
                <w:b/>
                <w:sz w:val="20"/>
              </w:rPr>
              <w:t xml:space="preserve">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F2D22" w:rsidRPr="009230EA" w14:paraId="49C2974C" w14:textId="77777777" w:rsidTr="00FD02BC">
        <w:tc>
          <w:tcPr>
            <w:tcW w:w="1311" w:type="dxa"/>
          </w:tcPr>
          <w:p w14:paraId="2DBE3AE0" w14:textId="415CF655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2662FF82" w14:textId="77777777" w:rsidR="00BF2D2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7F52208A" w14:textId="100A08E0" w:rsidR="00BF2D22" w:rsidRPr="008E5212" w:rsidRDefault="00BF2D22" w:rsidP="00BF2D2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25 </w:t>
            </w:r>
            <w:r w:rsidR="00524702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6101" w:type="dxa"/>
          </w:tcPr>
          <w:p w14:paraId="13E0E065" w14:textId="77777777" w:rsidR="00BF2D22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350D460E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4545E0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1968475" w14:textId="5EAEC27C" w:rsidR="00BF2D22" w:rsidRPr="00F12594" w:rsidRDefault="00524702" w:rsidP="00BF2D2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kg</w:t>
            </w:r>
            <w:r w:rsidR="00BF2D22" w:rsidRPr="00F12594">
              <w:rPr>
                <w:rFonts w:ascii="Poppins" w:hAnsi="Poppins" w:cs="Poppins"/>
                <w:sz w:val="20"/>
              </w:rPr>
              <w:t>/confezione: 25</w:t>
            </w:r>
          </w:p>
          <w:p w14:paraId="16644D6E" w14:textId="77777777" w:rsidR="00BF2D22" w:rsidRPr="00F12594" w:rsidRDefault="00BF2D22" w:rsidP="00BF2D2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3531C1" w14:textId="1D4D2672" w:rsidR="00BF2D22" w:rsidRPr="008E5212" w:rsidRDefault="00BF2D22" w:rsidP="00BF2D2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</w:t>
            </w:r>
            <w:r w:rsidR="00524702">
              <w:rPr>
                <w:rFonts w:ascii="Poppins" w:hAnsi="Poppins" w:cs="Poppins"/>
                <w:b/>
                <w:sz w:val="20"/>
              </w:rPr>
              <w:t>kg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:rsidRPr="00170AD8" w14:paraId="185C5AC2" w14:textId="77777777" w:rsidTr="00FD02BC">
        <w:tc>
          <w:tcPr>
            <w:tcW w:w="1311" w:type="dxa"/>
          </w:tcPr>
          <w:p w14:paraId="493324D0" w14:textId="430DD38B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4794B13" w14:textId="5DAD8251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  <w:r w:rsidR="001E4B21">
              <w:rPr>
                <w:rFonts w:ascii="Poppins" w:hAnsi="Poppins" w:cs="Poppins"/>
                <w:sz w:val="20"/>
              </w:rPr>
              <w:t xml:space="preserve"> 5 kg</w:t>
            </w:r>
          </w:p>
          <w:p w14:paraId="182EE621" w14:textId="77777777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294606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1422A8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65525B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154F71" w14:textId="77777777" w:rsidR="00C81B56" w:rsidRPr="00F73AD4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095688F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ED90CDD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17CF6F1A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0BE5F2D1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0FA10283" w14:textId="77777777" w:rsidR="00C81B56" w:rsidRPr="00F73AD4" w:rsidRDefault="00C81B56" w:rsidP="00C81B5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2EEA131D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A05150" w14:textId="2F888954" w:rsidR="00C81B56" w:rsidRPr="008E5212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</w:t>
            </w:r>
            <w:r w:rsidR="001E4B21"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C81B56" w:rsidRPr="007E118F" w14:paraId="32D0B253" w14:textId="77777777" w:rsidTr="00FD02BC">
        <w:tc>
          <w:tcPr>
            <w:tcW w:w="1311" w:type="dxa"/>
          </w:tcPr>
          <w:p w14:paraId="2A127F26" w14:textId="05A0B9E3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207E082" w14:textId="77777777" w:rsidR="00C81B56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1162BAAF" w14:textId="555A4575" w:rsidR="001E4B21" w:rsidRPr="00F12594" w:rsidRDefault="001E4B21" w:rsidP="00C81B5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  <w:p w14:paraId="1E5794F5" w14:textId="77777777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321D940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049839A6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EE8597D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2BDF57E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7F9787" w14:textId="77777777" w:rsidR="00C81B56" w:rsidRPr="00F85508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5E4C4B9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145BCD45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20DE7E4D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2A00639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01B7FAB" w14:textId="77777777" w:rsidR="00C81B56" w:rsidRPr="00F85508" w:rsidRDefault="00C81B56" w:rsidP="00C81B56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59FD771F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A576F0" w14:textId="6FFF0195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</w:t>
            </w:r>
            <w:r w:rsidR="001E4B21"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:rsidRPr="00170AD8" w14:paraId="2AEA9837" w14:textId="77777777" w:rsidTr="00FD02BC">
        <w:tc>
          <w:tcPr>
            <w:tcW w:w="1311" w:type="dxa"/>
          </w:tcPr>
          <w:p w14:paraId="0B55EB87" w14:textId="1FF94603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3FE4F0FF" w14:textId="77777777" w:rsidR="00C81B56" w:rsidRPr="00F12594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04E0E7AA" w14:textId="11983A3D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6101" w:type="dxa"/>
          </w:tcPr>
          <w:p w14:paraId="4F3EBB3B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34A1ACB6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6B99A2" w14:textId="77777777" w:rsidR="00C81B56" w:rsidRPr="00265BF1" w:rsidRDefault="00C81B56" w:rsidP="00C81B5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6FF1BBAF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27BA0EA1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7CFF940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7099E004" w14:textId="77777777" w:rsidR="00C81B56" w:rsidRPr="00265BF1" w:rsidRDefault="00C81B56" w:rsidP="00C81B56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A33FC80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5CE5D8" w14:textId="1AF59C78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1B56" w14:paraId="01FF1323" w14:textId="77777777" w:rsidTr="00FD02BC">
        <w:tc>
          <w:tcPr>
            <w:tcW w:w="1311" w:type="dxa"/>
          </w:tcPr>
          <w:p w14:paraId="04DE3C7E" w14:textId="454EAD7A" w:rsidR="00C81B56" w:rsidRPr="008E5212" w:rsidRDefault="00C81B56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6C0E0663" w14:textId="342ADE29" w:rsidR="00C81B56" w:rsidRPr="008E5212" w:rsidRDefault="00CB09EB" w:rsidP="00C81B56">
            <w:pPr>
              <w:jc w:val="center"/>
              <w:rPr>
                <w:rFonts w:ascii="Poppins" w:hAnsi="Poppins" w:cs="Poppins"/>
                <w:sz w:val="20"/>
              </w:rPr>
            </w:pPr>
            <w:r w:rsidRPr="00CB09EB">
              <w:rPr>
                <w:rFonts w:ascii="Poppins" w:hAnsi="Poppins" w:cs="Poppins"/>
                <w:sz w:val="20"/>
              </w:rPr>
              <w:t>Striscia isolante perimetrale 5x150mm conf. 60 m</w:t>
            </w:r>
          </w:p>
        </w:tc>
        <w:tc>
          <w:tcPr>
            <w:tcW w:w="6101" w:type="dxa"/>
          </w:tcPr>
          <w:p w14:paraId="28F8FB5E" w14:textId="77777777" w:rsidR="00C81B56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2CFFB78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EF1EE2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03809A59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7ADFE6D" w14:textId="77777777" w:rsidR="00C81B56" w:rsidRPr="00F12594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2949C0" w14:textId="4E16B200" w:rsidR="00C81B56" w:rsidRPr="008E5212" w:rsidRDefault="00C81B56" w:rsidP="00C81B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B09EB" w:rsidRPr="00CB09EB">
              <w:rPr>
                <w:rFonts w:ascii="Poppins" w:hAnsi="Poppins" w:cs="Poppins"/>
                <w:b/>
                <w:sz w:val="20"/>
              </w:rPr>
              <w:t>Striscia isolante perimetrale 5x150mm conf. 60 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2DC41902" w14:textId="77777777" w:rsidTr="00FD02BC">
        <w:tc>
          <w:tcPr>
            <w:tcW w:w="1311" w:type="dxa"/>
          </w:tcPr>
          <w:p w14:paraId="318DC4A9" w14:textId="4DE077C9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6AC8624B" w14:textId="5CF823D0" w:rsidR="00AA01CE" w:rsidRPr="008E5212" w:rsidRDefault="00CB09EB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CB09EB">
              <w:rPr>
                <w:rFonts w:ascii="Poppins" w:hAnsi="Poppins" w:cs="Poppins"/>
                <w:sz w:val="20"/>
              </w:rPr>
              <w:t xml:space="preserve">Striscia isolante perimetrale 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B09EB">
              <w:rPr>
                <w:rFonts w:ascii="Poppins" w:hAnsi="Poppins" w:cs="Poppins"/>
                <w:sz w:val="20"/>
              </w:rPr>
              <w:t>x150mm conf. 60 m</w:t>
            </w:r>
          </w:p>
        </w:tc>
        <w:tc>
          <w:tcPr>
            <w:tcW w:w="6101" w:type="dxa"/>
          </w:tcPr>
          <w:p w14:paraId="6AEA029A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2E72B06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E62CF9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1957FFD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FFF65A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EC56A0" w14:textId="0F235ED4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B09EB" w:rsidRPr="00CB09EB">
              <w:rPr>
                <w:rFonts w:ascii="Poppins" w:hAnsi="Poppins" w:cs="Poppins"/>
                <w:b/>
                <w:sz w:val="20"/>
              </w:rPr>
              <w:t xml:space="preserve">Striscia isolante perimetrale </w:t>
            </w:r>
            <w:r w:rsidR="00CB09EB">
              <w:rPr>
                <w:rFonts w:ascii="Poppins" w:hAnsi="Poppins" w:cs="Poppins"/>
                <w:b/>
                <w:sz w:val="20"/>
              </w:rPr>
              <w:t>7</w:t>
            </w:r>
            <w:r w:rsidR="00CB09EB" w:rsidRPr="00CB09EB">
              <w:rPr>
                <w:rFonts w:ascii="Poppins" w:hAnsi="Poppins" w:cs="Poppins"/>
                <w:b/>
                <w:sz w:val="20"/>
              </w:rPr>
              <w:t>x150mm conf. 60 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1AB617F8" w14:textId="77777777" w:rsidTr="00FD02BC">
        <w:tc>
          <w:tcPr>
            <w:tcW w:w="1311" w:type="dxa"/>
          </w:tcPr>
          <w:p w14:paraId="5700363F" w14:textId="2F1BA0BC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51F2088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4D3E7178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32106F09" w14:textId="77777777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9CC9232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5811379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8E9B3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4E61E8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2B2E9ADB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7D230A" w14:textId="35F78DAA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3D25FC48" w14:textId="77777777" w:rsidTr="00FD02BC">
        <w:tc>
          <w:tcPr>
            <w:tcW w:w="1311" w:type="dxa"/>
          </w:tcPr>
          <w:p w14:paraId="56C236B2" w14:textId="7BCA92EB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25733417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FA20D6D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A0C9161" w14:textId="77777777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96F60DE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0E3DE7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DB6A4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6C8A06B4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630157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E18131" w14:textId="7DB42342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14:paraId="5C937EB2" w14:textId="77777777" w:rsidTr="00FD02BC">
        <w:tc>
          <w:tcPr>
            <w:tcW w:w="1311" w:type="dxa"/>
          </w:tcPr>
          <w:p w14:paraId="754C3AEF" w14:textId="34BA3FBC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087DC86E" w14:textId="785F2C97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per tubi di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594A6F25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1796CE50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Sostiene i tubi di diametro da 14 a 17 mm alla base dei collettori.</w:t>
            </w:r>
          </w:p>
          <w:p w14:paraId="0F758DCF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C7D06C" w14:textId="2BCE0143" w:rsidR="00114E8E" w:rsidRPr="008E5212" w:rsidRDefault="00114E8E" w:rsidP="00114E8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EF6EFA3" w14:textId="77777777" w:rsidTr="00FD02BC">
        <w:tc>
          <w:tcPr>
            <w:tcW w:w="1311" w:type="dxa"/>
          </w:tcPr>
          <w:p w14:paraId="07CEAE8B" w14:textId="3639879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28130074</w:t>
            </w:r>
          </w:p>
        </w:tc>
        <w:tc>
          <w:tcPr>
            <w:tcW w:w="2086" w:type="dxa"/>
          </w:tcPr>
          <w:p w14:paraId="2A20C9F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6F14F4A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27BB10F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E446ADC" w14:textId="77777777" w:rsidR="00AA01CE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24D25E05" w14:textId="7826425C" w:rsidR="00B678DA" w:rsidRPr="00F12594" w:rsidRDefault="00B678DA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B678DA">
              <w:rPr>
                <w:rFonts w:ascii="Poppins" w:hAnsi="Poppins" w:cs="Poppins"/>
                <w:sz w:val="20"/>
              </w:rPr>
              <w:t>conf. 40 m2</w:t>
            </w:r>
          </w:p>
          <w:p w14:paraId="1F0AB642" w14:textId="58149EE6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30ABA4E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D9A276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E6E89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1E76F0C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400EEF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42DC7BA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FEB872" w14:textId="1C601F67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</w:t>
            </w:r>
            <w:r w:rsidR="00B678DA" w:rsidRPr="00B678DA">
              <w:rPr>
                <w:rFonts w:ascii="Poppins" w:hAnsi="Poppins" w:cs="Poppins"/>
                <w:b/>
                <w:sz w:val="20"/>
              </w:rPr>
              <w:t>conf. 40 m2</w:t>
            </w:r>
            <w:r w:rsidR="00B678D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02ED4BE" w14:textId="77777777" w:rsidTr="00FD02BC">
        <w:tc>
          <w:tcPr>
            <w:tcW w:w="1311" w:type="dxa"/>
          </w:tcPr>
          <w:p w14:paraId="21706D19" w14:textId="639689EE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3DA65E1D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32756424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C8F783E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704C116" w14:textId="77777777" w:rsidR="00AA01CE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73DCCD07" w14:textId="39DF5FA7" w:rsidR="00B678DA" w:rsidRPr="00F12594" w:rsidRDefault="00B678DA" w:rsidP="00B678DA">
            <w:pPr>
              <w:jc w:val="center"/>
              <w:rPr>
                <w:rFonts w:ascii="Poppins" w:hAnsi="Poppins" w:cs="Poppins"/>
                <w:sz w:val="20"/>
              </w:rPr>
            </w:pPr>
            <w:r w:rsidRPr="00B678DA">
              <w:rPr>
                <w:rFonts w:ascii="Poppins" w:hAnsi="Poppins" w:cs="Poppins"/>
                <w:sz w:val="20"/>
              </w:rPr>
              <w:t xml:space="preserve">conf.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B678DA">
              <w:rPr>
                <w:rFonts w:ascii="Poppins" w:hAnsi="Poppins" w:cs="Poppins"/>
                <w:sz w:val="20"/>
              </w:rPr>
              <w:t>0 m2</w:t>
            </w:r>
          </w:p>
          <w:p w14:paraId="5C70254F" w14:textId="77777777" w:rsidR="00AA01CE" w:rsidRPr="00F12594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71162A47" w14:textId="21365D4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8DC4E32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6B081DF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731A35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76C1470E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6FCFE23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1525404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D85B2E" w14:textId="1131D98D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</w:t>
            </w:r>
            <w:r w:rsidR="00B678DA" w:rsidRPr="00B678DA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B678DA">
              <w:rPr>
                <w:rFonts w:ascii="Poppins" w:hAnsi="Poppins" w:cs="Poppins"/>
                <w:b/>
                <w:sz w:val="20"/>
              </w:rPr>
              <w:t>3</w:t>
            </w:r>
            <w:r w:rsidR="00B678DA" w:rsidRPr="00B678DA">
              <w:rPr>
                <w:rFonts w:ascii="Poppins" w:hAnsi="Poppins" w:cs="Poppins"/>
                <w:b/>
                <w:sz w:val="20"/>
              </w:rPr>
              <w:t>0 m2</w:t>
            </w:r>
            <w:r w:rsidR="00B678D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7A4BFEF0" w14:textId="77777777" w:rsidTr="00FD02BC">
        <w:tc>
          <w:tcPr>
            <w:tcW w:w="1311" w:type="dxa"/>
          </w:tcPr>
          <w:p w14:paraId="2FA45F7B" w14:textId="6422A0DF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5570B9D8" w14:textId="581AB569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  <w:r w:rsidR="00BB60D8" w:rsidRPr="00BB60D8">
              <w:rPr>
                <w:rFonts w:ascii="Poppins" w:hAnsi="Poppins" w:cs="Poppins"/>
                <w:sz w:val="20"/>
              </w:rPr>
              <w:t xml:space="preserve"> 2x25 m conf. 50 m2</w:t>
            </w:r>
          </w:p>
        </w:tc>
        <w:tc>
          <w:tcPr>
            <w:tcW w:w="6101" w:type="dxa"/>
          </w:tcPr>
          <w:p w14:paraId="3A34D6B1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1D11DB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42B1F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4FB1F512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7913910C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7EB06D92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1686FC0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751FA5" w14:textId="5784FD73" w:rsidR="00AA01CE" w:rsidRPr="008E5212" w:rsidRDefault="00AA01CE" w:rsidP="00AA01CE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</w:t>
            </w:r>
            <w:r w:rsidR="00BB60D8" w:rsidRPr="00BB60D8">
              <w:rPr>
                <w:rFonts w:ascii="Poppins" w:hAnsi="Poppins" w:cs="Poppins"/>
                <w:b/>
                <w:sz w:val="20"/>
              </w:rPr>
              <w:t>2x25 m conf. 50 m2</w:t>
            </w:r>
            <w:r w:rsidR="00BB60D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77408E35" w14:textId="77777777" w:rsidTr="00FD02BC">
        <w:tc>
          <w:tcPr>
            <w:tcW w:w="1311" w:type="dxa"/>
          </w:tcPr>
          <w:p w14:paraId="50804315" w14:textId="565C9C50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21BD95A9" w14:textId="35B66B68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  <w:r w:rsidR="00BB60D8">
              <w:rPr>
                <w:rFonts w:ascii="Poppins" w:hAnsi="Poppins" w:cs="Poppins"/>
                <w:sz w:val="20"/>
              </w:rPr>
              <w:t xml:space="preserve"> 1 kg</w:t>
            </w:r>
          </w:p>
        </w:tc>
        <w:tc>
          <w:tcPr>
            <w:tcW w:w="6101" w:type="dxa"/>
          </w:tcPr>
          <w:p w14:paraId="53E2EF79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4409D59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4854CE03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78702B18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32280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5936C5E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2552E03A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7770C91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E946A" w14:textId="314639E2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</w:t>
            </w:r>
            <w:r w:rsidR="00BB60D8">
              <w:rPr>
                <w:rFonts w:ascii="Poppins" w:hAnsi="Poppins" w:cs="Poppins"/>
                <w:b/>
                <w:sz w:val="20"/>
              </w:rPr>
              <w:t xml:space="preserve">1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5A1F11B1" w14:textId="77777777" w:rsidTr="00FD02BC">
        <w:tc>
          <w:tcPr>
            <w:tcW w:w="1311" w:type="dxa"/>
          </w:tcPr>
          <w:p w14:paraId="029C7015" w14:textId="1D846E94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28130037</w:t>
            </w:r>
          </w:p>
        </w:tc>
        <w:tc>
          <w:tcPr>
            <w:tcW w:w="2086" w:type="dxa"/>
          </w:tcPr>
          <w:p w14:paraId="524D6BFD" w14:textId="77777777" w:rsidR="00AA01CE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  <w:p w14:paraId="46848D9A" w14:textId="03C1FBA2" w:rsidR="00E538C4" w:rsidRPr="008E5212" w:rsidRDefault="00E538C4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E538C4">
              <w:rPr>
                <w:rFonts w:ascii="Poppins" w:hAnsi="Poppins" w:cs="Poppins"/>
                <w:sz w:val="20"/>
              </w:rPr>
              <w:t>Ø50 x L 70</w:t>
            </w:r>
          </w:p>
        </w:tc>
        <w:tc>
          <w:tcPr>
            <w:tcW w:w="6101" w:type="dxa"/>
          </w:tcPr>
          <w:p w14:paraId="4FF9F81B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3B0027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5A92B3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77BABB3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ED8549" w14:textId="57B3910A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Tassello di fissaggio </w:t>
            </w:r>
            <w:r w:rsidR="00E538C4" w:rsidRPr="00E538C4">
              <w:rPr>
                <w:rFonts w:ascii="Poppins" w:hAnsi="Poppins" w:cs="Poppins"/>
                <w:b/>
                <w:sz w:val="20"/>
              </w:rPr>
              <w:t>Ø50 x L 70</w:t>
            </w:r>
            <w:r w:rsidR="00E538C4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6F08ACDF" w14:textId="77777777" w:rsidTr="00FD02BC">
        <w:tc>
          <w:tcPr>
            <w:tcW w:w="1311" w:type="dxa"/>
          </w:tcPr>
          <w:p w14:paraId="74F69AC6" w14:textId="6BF469B2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339C9837" w14:textId="069D1090" w:rsidR="00AA01CE" w:rsidRPr="008E5212" w:rsidRDefault="00E538C4" w:rsidP="00E538C4">
            <w:pPr>
              <w:jc w:val="center"/>
              <w:rPr>
                <w:rFonts w:ascii="Poppins" w:hAnsi="Poppins" w:cs="Poppins"/>
                <w:sz w:val="20"/>
              </w:rPr>
            </w:pPr>
            <w:r w:rsidRPr="00E538C4">
              <w:rPr>
                <w:rFonts w:ascii="Poppins" w:hAnsi="Poppins" w:cs="Poppins"/>
                <w:sz w:val="20"/>
              </w:rPr>
              <w:t>Foglio di copertura in polietilene rigenerato con griglia in rotolo 2x50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538C4">
              <w:rPr>
                <w:rFonts w:ascii="Poppins" w:hAnsi="Poppins" w:cs="Poppins"/>
                <w:sz w:val="20"/>
              </w:rPr>
              <w:t>m conf. 100 m2</w:t>
            </w:r>
          </w:p>
        </w:tc>
        <w:tc>
          <w:tcPr>
            <w:tcW w:w="6101" w:type="dxa"/>
          </w:tcPr>
          <w:p w14:paraId="3E1BE774" w14:textId="77777777" w:rsidR="00AA01CE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4F8B2541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211FD5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19CEF377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06EA04E" w14:textId="0B5354AF" w:rsidR="00AA01CE" w:rsidRPr="008E5212" w:rsidRDefault="00AA01CE" w:rsidP="00E538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E538C4" w:rsidRPr="00E538C4">
              <w:rPr>
                <w:rFonts w:ascii="Poppins" w:hAnsi="Poppins" w:cs="Poppins"/>
                <w:b/>
                <w:sz w:val="20"/>
              </w:rPr>
              <w:t>Foglio di copertura in polietilene rigenerato con griglia in rotolo 2x50</w:t>
            </w:r>
            <w:r w:rsidR="00E538C4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E538C4" w:rsidRPr="00E538C4">
              <w:rPr>
                <w:rFonts w:ascii="Poppins" w:hAnsi="Poppins" w:cs="Poppins"/>
                <w:b/>
                <w:sz w:val="20"/>
              </w:rPr>
              <w:t>m conf. 100 m2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01CE" w14:paraId="0CAADD25" w14:textId="77777777" w:rsidTr="00FD02BC">
        <w:tc>
          <w:tcPr>
            <w:tcW w:w="1311" w:type="dxa"/>
          </w:tcPr>
          <w:p w14:paraId="3ADCCD5D" w14:textId="6A395C86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43BF476B" w14:textId="43794BC4" w:rsidR="00AA01CE" w:rsidRPr="008E5212" w:rsidRDefault="00AA01CE" w:rsidP="00AA01C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377F064D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1F2189A6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64AA5854" w14:textId="77777777" w:rsidR="00AA01CE" w:rsidRPr="00F12594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7DEAF1" w14:textId="760B831A" w:rsidR="00AA01CE" w:rsidRPr="008E5212" w:rsidRDefault="00AA01CE" w:rsidP="00AA01C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E8E" w14:paraId="676D8FAB" w14:textId="77777777" w:rsidTr="00FD02BC">
        <w:tc>
          <w:tcPr>
            <w:tcW w:w="1311" w:type="dxa"/>
          </w:tcPr>
          <w:p w14:paraId="28E87FF5" w14:textId="76FC7652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4E541C01" w14:textId="77777777" w:rsidR="00114E8E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7A8196EB" w14:textId="0BC321B7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57F12AAB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59FEBD02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1CA5DC3B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FE897E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CED7A3E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87A90F" w14:textId="7D7783B2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114E8E" w14:paraId="7886CE23" w14:textId="77777777" w:rsidTr="00FD02BC">
        <w:tc>
          <w:tcPr>
            <w:tcW w:w="1311" w:type="dxa"/>
          </w:tcPr>
          <w:p w14:paraId="7BD835F5" w14:textId="6D04486F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585BC56E" w14:textId="77777777" w:rsidR="00114E8E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309AE1A7" w14:textId="53B1F795" w:rsidR="00114E8E" w:rsidRPr="00F12594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D73FB2C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577C458" w14:textId="77777777" w:rsidR="00114E8E" w:rsidRPr="00515EE8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CFA201" w14:textId="2EB4131A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114E8E" w14:paraId="16F39289" w14:textId="77777777" w:rsidTr="00FD02BC">
        <w:tc>
          <w:tcPr>
            <w:tcW w:w="1311" w:type="dxa"/>
          </w:tcPr>
          <w:p w14:paraId="11F293C2" w14:textId="5BEB565D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221B3F9D" w14:textId="2C95C336" w:rsidR="00114E8E" w:rsidRPr="008E5212" w:rsidRDefault="00114E8E" w:rsidP="00114E8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  <w:r w:rsidR="003B7A02" w:rsidRPr="003B7A02">
              <w:rPr>
                <w:rFonts w:ascii="Poppins" w:hAnsi="Poppins" w:cs="Poppins"/>
                <w:sz w:val="20"/>
              </w:rPr>
              <w:t>H75 mm L132 m</w:t>
            </w:r>
          </w:p>
        </w:tc>
        <w:tc>
          <w:tcPr>
            <w:tcW w:w="6101" w:type="dxa"/>
          </w:tcPr>
          <w:p w14:paraId="5D94D783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21CA438" w14:textId="77777777" w:rsidR="00114E8E" w:rsidRPr="00F12594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D6D699" w14:textId="4452A670" w:rsidR="00114E8E" w:rsidRPr="008E5212" w:rsidRDefault="00114E8E" w:rsidP="00114E8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</w:t>
            </w:r>
            <w:r w:rsidR="003B7A02" w:rsidRPr="003B7A02">
              <w:rPr>
                <w:rFonts w:ascii="Poppins" w:hAnsi="Poppins" w:cs="Poppins"/>
                <w:b/>
                <w:sz w:val="20"/>
              </w:rPr>
              <w:t>H75 mm L132 m</w:t>
            </w:r>
            <w:r w:rsidR="003B7A02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4FAF3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5759A" w14:textId="77777777" w:rsidR="00E24524" w:rsidRDefault="00E24524">
      <w:r>
        <w:separator/>
      </w:r>
    </w:p>
  </w:endnote>
  <w:endnote w:type="continuationSeparator" w:id="0">
    <w:p w14:paraId="391FE2BD" w14:textId="77777777" w:rsidR="00E24524" w:rsidRDefault="00E2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D76E627" w14:textId="77777777" w:rsidTr="00AB4995">
      <w:tc>
        <w:tcPr>
          <w:tcW w:w="4792" w:type="dxa"/>
        </w:tcPr>
        <w:p w14:paraId="3F86E3B3" w14:textId="201C9EF0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E5212">
            <w:rPr>
              <w:rFonts w:ascii="Poppins" w:hAnsi="Poppins" w:cs="Poppins"/>
              <w:iCs/>
              <w:noProof/>
              <w:sz w:val="16"/>
            </w:rPr>
            <w:t xml:space="preserve">Sistema </w:t>
          </w:r>
          <w:r w:rsidR="00272B49">
            <w:rPr>
              <w:rFonts w:ascii="Poppins" w:hAnsi="Poppins" w:cs="Poppins"/>
              <w:iCs/>
              <w:noProof/>
              <w:sz w:val="16"/>
            </w:rPr>
            <w:t xml:space="preserve">PE </w:t>
          </w:r>
          <w:r w:rsidR="008E5212">
            <w:rPr>
              <w:rFonts w:ascii="Poppins" w:hAnsi="Poppins" w:cs="Poppins"/>
              <w:iCs/>
              <w:noProof/>
              <w:sz w:val="16"/>
            </w:rPr>
            <w:t>Klettjet 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34DA157B" w14:textId="220E9807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FD0A25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4568312C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224EF75" wp14:editId="4E0329B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67B5E" w14:textId="77777777" w:rsidR="00E24524" w:rsidRDefault="00E24524">
      <w:r>
        <w:separator/>
      </w:r>
    </w:p>
  </w:footnote>
  <w:footnote w:type="continuationSeparator" w:id="0">
    <w:p w14:paraId="1C29917E" w14:textId="77777777" w:rsidR="00E24524" w:rsidRDefault="00E2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18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FD8037D" wp14:editId="4D0ACB4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14FF96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41F3C7B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93350">
    <w:abstractNumId w:val="11"/>
  </w:num>
  <w:num w:numId="2" w16cid:durableId="1505894082">
    <w:abstractNumId w:val="10"/>
  </w:num>
  <w:num w:numId="3" w16cid:durableId="1478914841">
    <w:abstractNumId w:val="4"/>
  </w:num>
  <w:num w:numId="4" w16cid:durableId="414670278">
    <w:abstractNumId w:val="3"/>
  </w:num>
  <w:num w:numId="5" w16cid:durableId="261423454">
    <w:abstractNumId w:val="8"/>
  </w:num>
  <w:num w:numId="6" w16cid:durableId="806355984">
    <w:abstractNumId w:val="7"/>
  </w:num>
  <w:num w:numId="7" w16cid:durableId="1470398096">
    <w:abstractNumId w:val="5"/>
  </w:num>
  <w:num w:numId="8" w16cid:durableId="420227614">
    <w:abstractNumId w:val="7"/>
  </w:num>
  <w:num w:numId="9" w16cid:durableId="1016812263">
    <w:abstractNumId w:val="0"/>
  </w:num>
  <w:num w:numId="10" w16cid:durableId="254940871">
    <w:abstractNumId w:val="7"/>
  </w:num>
  <w:num w:numId="11" w16cid:durableId="840777699">
    <w:abstractNumId w:val="15"/>
  </w:num>
  <w:num w:numId="12" w16cid:durableId="991638385">
    <w:abstractNumId w:val="18"/>
  </w:num>
  <w:num w:numId="13" w16cid:durableId="949820796">
    <w:abstractNumId w:val="14"/>
  </w:num>
  <w:num w:numId="14" w16cid:durableId="615064738">
    <w:abstractNumId w:val="6"/>
  </w:num>
  <w:num w:numId="15" w16cid:durableId="1272938163">
    <w:abstractNumId w:val="16"/>
  </w:num>
  <w:num w:numId="16" w16cid:durableId="1239825892">
    <w:abstractNumId w:val="19"/>
  </w:num>
  <w:num w:numId="17" w16cid:durableId="1671903280">
    <w:abstractNumId w:val="20"/>
  </w:num>
  <w:num w:numId="18" w16cid:durableId="578099497">
    <w:abstractNumId w:val="17"/>
  </w:num>
  <w:num w:numId="19" w16cid:durableId="1694647931">
    <w:abstractNumId w:val="1"/>
  </w:num>
  <w:num w:numId="20" w16cid:durableId="1005204150">
    <w:abstractNumId w:val="2"/>
  </w:num>
  <w:num w:numId="21" w16cid:durableId="1682708172">
    <w:abstractNumId w:val="9"/>
  </w:num>
  <w:num w:numId="22" w16cid:durableId="1395155863">
    <w:abstractNumId w:val="21"/>
  </w:num>
  <w:num w:numId="23" w16cid:durableId="1991517486">
    <w:abstractNumId w:val="13"/>
  </w:num>
  <w:num w:numId="24" w16cid:durableId="1411195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72AB2"/>
    <w:rsid w:val="0009136B"/>
    <w:rsid w:val="000B6932"/>
    <w:rsid w:val="000C52FA"/>
    <w:rsid w:val="000F7A52"/>
    <w:rsid w:val="00103A0D"/>
    <w:rsid w:val="00114E8E"/>
    <w:rsid w:val="001441C6"/>
    <w:rsid w:val="001450AB"/>
    <w:rsid w:val="001620E3"/>
    <w:rsid w:val="00171DAE"/>
    <w:rsid w:val="00195A49"/>
    <w:rsid w:val="001D365F"/>
    <w:rsid w:val="001E4B21"/>
    <w:rsid w:val="001E6403"/>
    <w:rsid w:val="001F782F"/>
    <w:rsid w:val="0023000E"/>
    <w:rsid w:val="002346C2"/>
    <w:rsid w:val="00264BCF"/>
    <w:rsid w:val="00272B49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0078"/>
    <w:rsid w:val="00365710"/>
    <w:rsid w:val="00372ECE"/>
    <w:rsid w:val="003B7A02"/>
    <w:rsid w:val="003D4BE3"/>
    <w:rsid w:val="00404E4B"/>
    <w:rsid w:val="004272FC"/>
    <w:rsid w:val="00433C12"/>
    <w:rsid w:val="0044592F"/>
    <w:rsid w:val="00447EFC"/>
    <w:rsid w:val="004706FD"/>
    <w:rsid w:val="00474537"/>
    <w:rsid w:val="0048382E"/>
    <w:rsid w:val="004F1A26"/>
    <w:rsid w:val="00500AC0"/>
    <w:rsid w:val="005235FA"/>
    <w:rsid w:val="00524702"/>
    <w:rsid w:val="00525BAE"/>
    <w:rsid w:val="00530F9B"/>
    <w:rsid w:val="005315F1"/>
    <w:rsid w:val="00536743"/>
    <w:rsid w:val="00562E55"/>
    <w:rsid w:val="00584984"/>
    <w:rsid w:val="005C61B9"/>
    <w:rsid w:val="005E1169"/>
    <w:rsid w:val="006015C2"/>
    <w:rsid w:val="006040F5"/>
    <w:rsid w:val="0060514D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97B6A"/>
    <w:rsid w:val="007B5BA3"/>
    <w:rsid w:val="007D21F9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8C2F88"/>
    <w:rsid w:val="008E5212"/>
    <w:rsid w:val="00904071"/>
    <w:rsid w:val="009059BB"/>
    <w:rsid w:val="00923354"/>
    <w:rsid w:val="00931A8A"/>
    <w:rsid w:val="0094047C"/>
    <w:rsid w:val="00942B09"/>
    <w:rsid w:val="00943B9A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A01CE"/>
    <w:rsid w:val="00AB4995"/>
    <w:rsid w:val="00AC0741"/>
    <w:rsid w:val="00AD05EC"/>
    <w:rsid w:val="00AD1706"/>
    <w:rsid w:val="00AF350C"/>
    <w:rsid w:val="00B406A9"/>
    <w:rsid w:val="00B678DA"/>
    <w:rsid w:val="00B7475F"/>
    <w:rsid w:val="00B8125F"/>
    <w:rsid w:val="00B93CD1"/>
    <w:rsid w:val="00BB0104"/>
    <w:rsid w:val="00BB2A5B"/>
    <w:rsid w:val="00BB60D8"/>
    <w:rsid w:val="00BD14D8"/>
    <w:rsid w:val="00BF1E16"/>
    <w:rsid w:val="00BF2D22"/>
    <w:rsid w:val="00C02E1C"/>
    <w:rsid w:val="00C055AD"/>
    <w:rsid w:val="00C203AE"/>
    <w:rsid w:val="00C233C1"/>
    <w:rsid w:val="00C25698"/>
    <w:rsid w:val="00C27DFF"/>
    <w:rsid w:val="00C36C55"/>
    <w:rsid w:val="00C37E14"/>
    <w:rsid w:val="00C437EE"/>
    <w:rsid w:val="00C55FF9"/>
    <w:rsid w:val="00C81B56"/>
    <w:rsid w:val="00C86331"/>
    <w:rsid w:val="00C872C7"/>
    <w:rsid w:val="00C93402"/>
    <w:rsid w:val="00C939B1"/>
    <w:rsid w:val="00CB09EB"/>
    <w:rsid w:val="00CB1475"/>
    <w:rsid w:val="00CC31A7"/>
    <w:rsid w:val="00CE7C2F"/>
    <w:rsid w:val="00CF013E"/>
    <w:rsid w:val="00D061A5"/>
    <w:rsid w:val="00D178ED"/>
    <w:rsid w:val="00D17F30"/>
    <w:rsid w:val="00D2119B"/>
    <w:rsid w:val="00D229AF"/>
    <w:rsid w:val="00D26FD9"/>
    <w:rsid w:val="00D440AE"/>
    <w:rsid w:val="00D53F61"/>
    <w:rsid w:val="00D55CA7"/>
    <w:rsid w:val="00D62BDF"/>
    <w:rsid w:val="00D832BB"/>
    <w:rsid w:val="00D902A4"/>
    <w:rsid w:val="00DA3646"/>
    <w:rsid w:val="00DD2E16"/>
    <w:rsid w:val="00DD3C75"/>
    <w:rsid w:val="00DE5C0B"/>
    <w:rsid w:val="00E07577"/>
    <w:rsid w:val="00E17A38"/>
    <w:rsid w:val="00E2334E"/>
    <w:rsid w:val="00E24524"/>
    <w:rsid w:val="00E36C49"/>
    <w:rsid w:val="00E42389"/>
    <w:rsid w:val="00E538C4"/>
    <w:rsid w:val="00E5632D"/>
    <w:rsid w:val="00E7391C"/>
    <w:rsid w:val="00E94BE3"/>
    <w:rsid w:val="00EA01C8"/>
    <w:rsid w:val="00EB33B9"/>
    <w:rsid w:val="00EC29FF"/>
    <w:rsid w:val="00ED24CF"/>
    <w:rsid w:val="00EF73E5"/>
    <w:rsid w:val="00F27363"/>
    <w:rsid w:val="00F50F65"/>
    <w:rsid w:val="00F53758"/>
    <w:rsid w:val="00F60A08"/>
    <w:rsid w:val="00FD02BC"/>
    <w:rsid w:val="00FD0A25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C149EA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78DA"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5181B-34A6-4D83-B126-E60793E1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10503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12</cp:revision>
  <cp:lastPrinted>2013-11-14T13:48:00Z</cp:lastPrinted>
  <dcterms:created xsi:type="dcterms:W3CDTF">2025-01-16T08:06:00Z</dcterms:created>
  <dcterms:modified xsi:type="dcterms:W3CDTF">2025-08-26T10:08:00Z</dcterms:modified>
</cp:coreProperties>
</file>